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216" w:rsidRDefault="00275709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臺北市松山區健康國民小學112學年度第2學期社團場地一覽表</w:t>
      </w:r>
      <w:r w:rsidR="001F07E8">
        <w:rPr>
          <w:rFonts w:ascii="標楷體" w:eastAsia="標楷體" w:hAnsi="標楷體" w:cs="標楷體"/>
          <w:b/>
          <w:sz w:val="28"/>
          <w:szCs w:val="28"/>
        </w:rPr>
        <w:t xml:space="preserve">  113.0</w:t>
      </w:r>
      <w:r w:rsidR="001F07E8">
        <w:rPr>
          <w:rFonts w:ascii="標楷體" w:eastAsia="標楷體" w:hAnsi="標楷體" w:cs="標楷體" w:hint="eastAsia"/>
          <w:b/>
          <w:sz w:val="28"/>
          <w:szCs w:val="28"/>
        </w:rPr>
        <w:t>2</w:t>
      </w:r>
      <w:bookmarkStart w:id="1" w:name="_GoBack"/>
      <w:bookmarkEnd w:id="1"/>
    </w:p>
    <w:tbl>
      <w:tblPr>
        <w:tblStyle w:val="af"/>
        <w:tblW w:w="10890" w:type="dxa"/>
        <w:tblInd w:w="-61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205"/>
        <w:gridCol w:w="2055"/>
        <w:gridCol w:w="2190"/>
        <w:gridCol w:w="2190"/>
      </w:tblGrid>
      <w:tr w:rsidR="00884216">
        <w:trPr>
          <w:cantSplit/>
          <w:trHeight w:val="715"/>
        </w:trPr>
        <w:tc>
          <w:tcPr>
            <w:tcW w:w="2250" w:type="dxa"/>
            <w:shd w:val="clear" w:color="auto" w:fill="D9D9D9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地點/星期</w:t>
            </w:r>
          </w:p>
        </w:tc>
        <w:tc>
          <w:tcPr>
            <w:tcW w:w="2205" w:type="dxa"/>
            <w:shd w:val="clear" w:color="auto" w:fill="D9D9D9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星期一10</w:t>
            </w:r>
          </w:p>
        </w:tc>
        <w:tc>
          <w:tcPr>
            <w:tcW w:w="2055" w:type="dxa"/>
            <w:shd w:val="clear" w:color="auto" w:fill="D9D9D9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星期二11</w:t>
            </w:r>
          </w:p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(管9）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星期四9</w:t>
            </w:r>
          </w:p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（管10）</w:t>
            </w:r>
          </w:p>
        </w:tc>
        <w:tc>
          <w:tcPr>
            <w:tcW w:w="2190" w:type="dxa"/>
            <w:shd w:val="clear" w:color="auto" w:fill="D9D9D9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星期五15</w:t>
            </w:r>
          </w:p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（管1）</w:t>
            </w:r>
          </w:p>
        </w:tc>
      </w:tr>
      <w:tr w:rsidR="00884216">
        <w:trPr>
          <w:cantSplit/>
          <w:trHeight w:val="675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B1舞蹈教室</w:t>
            </w:r>
          </w:p>
        </w:tc>
        <w:tc>
          <w:tcPr>
            <w:tcW w:w="220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1-7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韓流女生MV舞蹈班  </w:t>
            </w:r>
          </w:p>
        </w:tc>
        <w:tc>
          <w:tcPr>
            <w:tcW w:w="205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2-7跆拳道A班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4-5 </w:t>
            </w:r>
            <w:r>
              <w:rPr>
                <w:rFonts w:ascii="標楷體" w:eastAsia="標楷體" w:hAnsi="標楷體" w:cs="標楷體"/>
                <w:b/>
              </w:rPr>
              <w:t>國標舞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   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5-1  流行帥氣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 MV街舞班  </w:t>
            </w:r>
          </w:p>
        </w:tc>
      </w:tr>
      <w:tr w:rsidR="00884216">
        <w:trPr>
          <w:cantSplit/>
          <w:trHeight w:val="961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B1桌球教室/空間</w:t>
            </w:r>
          </w:p>
        </w:tc>
        <w:tc>
          <w:tcPr>
            <w:tcW w:w="220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1-3桌球A班</w:t>
            </w:r>
          </w:p>
        </w:tc>
        <w:tc>
          <w:tcPr>
            <w:tcW w:w="2055" w:type="dxa"/>
            <w:vAlign w:val="center"/>
          </w:tcPr>
          <w:p w:rsidR="00982ABA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2-8 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桌球進階A班 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2-10 桌球B班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4-1 跆拳道B班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4-6 桌球進階</w:t>
            </w:r>
            <w:r>
              <w:rPr>
                <w:rFonts w:ascii="標楷體" w:eastAsia="標楷體" w:hAnsi="標楷體" w:cs="標楷體"/>
                <w:b/>
              </w:rPr>
              <w:t>B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班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4-8 桌球C班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5-14 桌球進階C</w:t>
            </w:r>
          </w:p>
        </w:tc>
      </w:tr>
      <w:tr w:rsidR="00884216">
        <w:trPr>
          <w:cantSplit/>
          <w:trHeight w:val="706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一樓操場</w:t>
            </w:r>
          </w:p>
        </w:tc>
        <w:tc>
          <w:tcPr>
            <w:tcW w:w="220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1-</w:t>
            </w:r>
            <w:r>
              <w:rPr>
                <w:rFonts w:ascii="標楷體" w:eastAsia="標楷體" w:hAnsi="標楷體" w:cs="標楷體"/>
                <w:b/>
              </w:rPr>
              <w:t xml:space="preserve">4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五人制</w:t>
            </w:r>
          </w:p>
          <w:p w:rsidR="00884216" w:rsidRDefault="00275709">
            <w:pPr>
              <w:ind w:firstLine="721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足球A班</w:t>
            </w:r>
          </w:p>
        </w:tc>
        <w:tc>
          <w:tcPr>
            <w:tcW w:w="205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2-9   五人制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    足球進階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4-2  五人制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   足球B班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5-9 樂樂棒球</w:t>
            </w:r>
          </w:p>
        </w:tc>
      </w:tr>
      <w:tr w:rsidR="00884216">
        <w:trPr>
          <w:cantSplit/>
          <w:trHeight w:val="575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一樓穿堂</w:t>
            </w:r>
          </w:p>
        </w:tc>
        <w:tc>
          <w:tcPr>
            <w:tcW w:w="2205" w:type="dxa"/>
            <w:vAlign w:val="center"/>
          </w:tcPr>
          <w:p w:rsidR="00884216" w:rsidRDefault="00884216">
            <w:pPr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055" w:type="dxa"/>
            <w:vAlign w:val="center"/>
          </w:tcPr>
          <w:p w:rsidR="00982ABA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2-6 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花式跳繩A-2</w:t>
            </w:r>
          </w:p>
        </w:tc>
        <w:tc>
          <w:tcPr>
            <w:tcW w:w="2190" w:type="dxa"/>
            <w:vAlign w:val="center"/>
          </w:tcPr>
          <w:p w:rsidR="00884216" w:rsidRDefault="00884216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5-5 花式跳繩B</w:t>
            </w:r>
          </w:p>
        </w:tc>
      </w:tr>
      <w:tr w:rsidR="00884216">
        <w:trPr>
          <w:cantSplit/>
          <w:trHeight w:val="580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一樓綠色地墊</w:t>
            </w:r>
          </w:p>
        </w:tc>
        <w:tc>
          <w:tcPr>
            <w:tcW w:w="220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1-</w:t>
            </w:r>
            <w:r>
              <w:rPr>
                <w:rFonts w:ascii="標楷體" w:eastAsia="標楷體" w:hAnsi="標楷體" w:cs="標楷體"/>
                <w:b/>
              </w:rPr>
              <w:t>6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扯鈴A班                    </w:t>
            </w:r>
          </w:p>
        </w:tc>
        <w:tc>
          <w:tcPr>
            <w:tcW w:w="2055" w:type="dxa"/>
            <w:vAlign w:val="center"/>
          </w:tcPr>
          <w:p w:rsidR="00982ABA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2-12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花式跳繩A-1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4-7 拋接雜耍社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5-4  扯鈴B班</w:t>
            </w:r>
          </w:p>
        </w:tc>
      </w:tr>
      <w:tr w:rsidR="00884216">
        <w:trPr>
          <w:cantSplit/>
          <w:trHeight w:val="601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一樓家長接送區</w:t>
            </w:r>
          </w:p>
        </w:tc>
        <w:tc>
          <w:tcPr>
            <w:tcW w:w="220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1-2直排輪初階</w:t>
            </w:r>
          </w:p>
        </w:tc>
        <w:tc>
          <w:tcPr>
            <w:tcW w:w="205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2-2直排輪進階</w:t>
            </w:r>
          </w:p>
        </w:tc>
        <w:tc>
          <w:tcPr>
            <w:tcW w:w="2190" w:type="dxa"/>
            <w:vAlign w:val="center"/>
          </w:tcPr>
          <w:p w:rsidR="00884216" w:rsidRDefault="00884216">
            <w:pPr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5-2直排輪</w:t>
            </w:r>
            <w:r>
              <w:rPr>
                <w:rFonts w:ascii="標楷體" w:eastAsia="標楷體" w:hAnsi="標楷體" w:cs="標楷體"/>
                <w:b/>
              </w:rPr>
              <w:t>初階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班          </w:t>
            </w:r>
          </w:p>
        </w:tc>
      </w:tr>
      <w:tr w:rsidR="00884216">
        <w:trPr>
          <w:cantSplit/>
          <w:trHeight w:val="657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一樓終身學習中心</w:t>
            </w:r>
          </w:p>
        </w:tc>
        <w:tc>
          <w:tcPr>
            <w:tcW w:w="2205" w:type="dxa"/>
            <w:vAlign w:val="center"/>
          </w:tcPr>
          <w:p w:rsidR="00884216" w:rsidRDefault="00884216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05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2-3太鼓A班               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4-3 太鼓B班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5-1</w:t>
            </w:r>
            <w:r>
              <w:rPr>
                <w:rFonts w:ascii="標楷體" w:eastAsia="標楷體" w:hAnsi="標楷體" w:cs="標楷體"/>
                <w:b/>
              </w:rPr>
              <w:t>3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象棋 </w:t>
            </w:r>
          </w:p>
        </w:tc>
      </w:tr>
      <w:tr w:rsidR="00884216">
        <w:trPr>
          <w:cantSplit/>
          <w:trHeight w:val="703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三樓美勞教室A</w:t>
            </w:r>
          </w:p>
        </w:tc>
        <w:tc>
          <w:tcPr>
            <w:tcW w:w="220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1-1創意DIY(A)班              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2-1創意DIY(B)       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豎笛A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5-10  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泡泡球吊飾專賣店</w:t>
            </w:r>
          </w:p>
        </w:tc>
      </w:tr>
      <w:tr w:rsidR="00884216">
        <w:trPr>
          <w:cantSplit/>
          <w:trHeight w:val="719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三樓美勞教室B</w:t>
            </w:r>
          </w:p>
        </w:tc>
        <w:tc>
          <w:tcPr>
            <w:tcW w:w="2205" w:type="dxa"/>
            <w:vAlign w:val="center"/>
          </w:tcPr>
          <w:p w:rsidR="00884216" w:rsidRPr="00A21605" w:rsidRDefault="00275709">
            <w:pPr>
              <w:rPr>
                <w:rFonts w:ascii="標楷體" w:eastAsia="標楷體" w:hAnsi="標楷體" w:cs="標楷體"/>
                <w:b/>
              </w:rPr>
            </w:pPr>
            <w:r w:rsidRPr="00A21605">
              <w:rPr>
                <w:rFonts w:ascii="標楷體" w:eastAsia="標楷體" w:hAnsi="標楷體" w:cs="標楷體"/>
                <w:b/>
              </w:rPr>
              <w:t>1-9</w:t>
            </w:r>
          </w:p>
          <w:p w:rsidR="00884216" w:rsidRPr="00A21605" w:rsidRDefault="00275709">
            <w:pPr>
              <w:rPr>
                <w:rFonts w:ascii="標楷體" w:eastAsia="標楷體" w:hAnsi="標楷體" w:cs="標楷體"/>
                <w:b/>
                <w:color w:val="00B0F0"/>
              </w:rPr>
            </w:pPr>
            <w:r w:rsidRPr="00A21605">
              <w:rPr>
                <w:rFonts w:ascii="標楷體" w:eastAsia="標楷體" w:hAnsi="標楷體" w:cs="標楷體"/>
                <w:b/>
              </w:rPr>
              <w:t>花藝手作研究社</w:t>
            </w:r>
          </w:p>
        </w:tc>
        <w:tc>
          <w:tcPr>
            <w:tcW w:w="2055" w:type="dxa"/>
            <w:vAlign w:val="center"/>
          </w:tcPr>
          <w:p w:rsidR="00884216" w:rsidRPr="00A21605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 w:rsidRPr="00A21605">
              <w:rPr>
                <w:rFonts w:ascii="標楷體" w:eastAsia="標楷體" w:hAnsi="標楷體" w:cs="標楷體"/>
                <w:b/>
                <w:color w:val="FF0000"/>
              </w:rPr>
              <w:t>豎笛</w:t>
            </w:r>
            <w:r w:rsidR="006337A0" w:rsidRPr="00A21605">
              <w:rPr>
                <w:rFonts w:ascii="標楷體" w:eastAsia="標楷體" w:hAnsi="標楷體" w:cs="標楷體"/>
                <w:b/>
                <w:color w:val="FF0000"/>
              </w:rPr>
              <w:t>B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4-4 圍棋社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5-11</w:t>
            </w:r>
            <w:r>
              <w:rPr>
                <w:rFonts w:ascii="標楷體" w:eastAsia="標楷體" w:hAnsi="標楷體" w:cs="標楷體"/>
                <w:b/>
              </w:rPr>
              <w:t xml:space="preserve">    3D筆暨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  <w:color w:val="000000"/>
                <w:highlight w:val="yellow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遊戲動畫設計</w:t>
            </w:r>
          </w:p>
        </w:tc>
      </w:tr>
      <w:tr w:rsidR="00884216">
        <w:trPr>
          <w:cantSplit/>
          <w:trHeight w:val="605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三樓活動中心</w:t>
            </w:r>
          </w:p>
        </w:tc>
        <w:tc>
          <w:tcPr>
            <w:tcW w:w="2205" w:type="dxa"/>
            <w:vAlign w:val="center"/>
          </w:tcPr>
          <w:p w:rsidR="00884216" w:rsidRPr="00A21605" w:rsidRDefault="00275709">
            <w:pPr>
              <w:rPr>
                <w:rFonts w:ascii="標楷體" w:eastAsia="標楷體" w:hAnsi="標楷體" w:cs="標楷體"/>
                <w:b/>
              </w:rPr>
            </w:pPr>
            <w:r w:rsidRPr="00A21605">
              <w:rPr>
                <w:rFonts w:ascii="標楷體" w:eastAsia="標楷體" w:hAnsi="標楷體" w:cs="標楷體"/>
                <w:b/>
              </w:rPr>
              <w:t>1-8 籃球進階A2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884216" w:rsidRPr="00A21605" w:rsidRDefault="00275709">
            <w:pPr>
              <w:rPr>
                <w:rFonts w:ascii="標楷體" w:eastAsia="標楷體" w:hAnsi="標楷體" w:cs="標楷體"/>
                <w:b/>
              </w:rPr>
            </w:pPr>
            <w:r w:rsidRPr="00A21605">
              <w:rPr>
                <w:rFonts w:ascii="標楷體" w:eastAsia="標楷體" w:hAnsi="標楷體" w:cs="標楷體"/>
                <w:b/>
              </w:rPr>
              <w:t>2-4 羽神同行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健康教師排球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5-15 羽你歡樂</w:t>
            </w:r>
          </w:p>
        </w:tc>
      </w:tr>
      <w:tr w:rsidR="00884216">
        <w:trPr>
          <w:cantSplit/>
          <w:trHeight w:val="615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三樓美勞教室C</w:t>
            </w:r>
          </w:p>
        </w:tc>
        <w:tc>
          <w:tcPr>
            <w:tcW w:w="22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2ABA" w:rsidRPr="00A21605" w:rsidRDefault="00275709">
            <w:pPr>
              <w:spacing w:line="276" w:lineRule="auto"/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 w:rsidRPr="00A21605">
              <w:rPr>
                <w:rFonts w:ascii="標楷體" w:eastAsia="標楷體" w:hAnsi="標楷體" w:cs="標楷體"/>
                <w:b/>
                <w:sz w:val="26"/>
                <w:szCs w:val="26"/>
              </w:rPr>
              <w:t>1-10</w:t>
            </w:r>
          </w:p>
          <w:p w:rsidR="00884216" w:rsidRDefault="00275709">
            <w:pPr>
              <w:spacing w:line="276" w:lineRule="auto"/>
              <w:rPr>
                <w:rFonts w:ascii="Arial" w:eastAsia="Arial" w:hAnsi="Arial" w:cs="Arial"/>
              </w:rPr>
            </w:pPr>
            <w:r w:rsidRPr="00A21605">
              <w:rPr>
                <w:rFonts w:ascii="標楷體" w:eastAsia="標楷體" w:hAnsi="標楷體" w:cs="標楷體"/>
                <w:b/>
                <w:sz w:val="26"/>
                <w:szCs w:val="26"/>
              </w:rPr>
              <w:t>科學創藝手作</w:t>
            </w:r>
          </w:p>
        </w:tc>
        <w:tc>
          <w:tcPr>
            <w:tcW w:w="205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216" w:rsidRPr="006337A0" w:rsidRDefault="00275709">
            <w:pPr>
              <w:spacing w:line="276" w:lineRule="auto"/>
              <w:rPr>
                <w:rFonts w:ascii="標楷體" w:eastAsia="標楷體" w:hAnsi="標楷體" w:cs="Arial"/>
                <w:b/>
                <w:color w:val="FF0000"/>
              </w:rPr>
            </w:pPr>
            <w:r w:rsidRPr="006337A0">
              <w:rPr>
                <w:rFonts w:ascii="標楷體" w:eastAsia="標楷體" w:hAnsi="標楷體" w:cs="標楷體"/>
                <w:b/>
                <w:color w:val="FF0000"/>
              </w:rPr>
              <w:t>薩克</w:t>
            </w:r>
            <w:r w:rsidR="006337A0" w:rsidRPr="006337A0">
              <w:rPr>
                <w:rFonts w:ascii="標楷體" w:eastAsia="標楷體" w:hAnsi="標楷體" w:cs="標楷體"/>
                <w:b/>
                <w:color w:val="FF0000"/>
              </w:rPr>
              <w:t>B</w:t>
            </w: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84216" w:rsidRPr="006337A0" w:rsidRDefault="00275709">
            <w:pPr>
              <w:spacing w:line="276" w:lineRule="auto"/>
              <w:rPr>
                <w:rFonts w:ascii="標楷體" w:eastAsia="標楷體" w:hAnsi="標楷體" w:cs="Arial"/>
                <w:b/>
                <w:color w:val="FF0000"/>
              </w:rPr>
            </w:pPr>
            <w:r w:rsidRPr="006337A0">
              <w:rPr>
                <w:rFonts w:ascii="標楷體" w:eastAsia="標楷體" w:hAnsi="標楷體" w:cs="標楷體"/>
                <w:b/>
                <w:color w:val="FF0000"/>
              </w:rPr>
              <w:t>薩克A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5-12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魔法師訓練班</w:t>
            </w:r>
          </w:p>
        </w:tc>
      </w:tr>
      <w:tr w:rsidR="00884216">
        <w:trPr>
          <w:cantSplit/>
          <w:trHeight w:val="583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四樓合奏教室</w:t>
            </w:r>
          </w:p>
        </w:tc>
        <w:tc>
          <w:tcPr>
            <w:tcW w:w="220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</w:t>
            </w:r>
          </w:p>
        </w:tc>
        <w:tc>
          <w:tcPr>
            <w:tcW w:w="205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打擊</w:t>
            </w:r>
            <w:r w:rsidR="006337A0">
              <w:rPr>
                <w:rFonts w:ascii="標楷體" w:eastAsia="標楷體" w:hAnsi="標楷體" w:cs="標楷體"/>
                <w:b/>
                <w:color w:val="FF0000"/>
              </w:rPr>
              <w:t>B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打擊A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管樂合奏A</w:t>
            </w:r>
          </w:p>
        </w:tc>
      </w:tr>
      <w:tr w:rsidR="00884216">
        <w:trPr>
          <w:cantSplit/>
          <w:trHeight w:val="597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四樓音樂教室A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                                                       </w:t>
            </w:r>
            <w:r>
              <w:rPr>
                <w:rFonts w:ascii="標楷體" w:eastAsia="標楷體" w:hAnsi="標楷體" w:cs="標楷體"/>
                <w:b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55" w:type="dxa"/>
            <w:tcBorders>
              <w:bottom w:val="single" w:sz="4" w:space="0" w:color="000000"/>
            </w:tcBorders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2-5小提琴初階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上低音號A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</w:t>
            </w:r>
          </w:p>
        </w:tc>
      </w:tr>
      <w:tr w:rsidR="00884216">
        <w:trPr>
          <w:cantSplit/>
          <w:trHeight w:val="578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四樓音樂教室B</w:t>
            </w:r>
          </w:p>
        </w:tc>
        <w:tc>
          <w:tcPr>
            <w:tcW w:w="2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4216" w:rsidRDefault="00884216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長號</w:t>
            </w:r>
            <w:r w:rsidR="006337A0">
              <w:rPr>
                <w:rFonts w:ascii="標楷體" w:eastAsia="標楷體" w:hAnsi="標楷體" w:cs="標楷體"/>
                <w:b/>
                <w:color w:val="FF0000"/>
              </w:rPr>
              <w:t>B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長號A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5-3  烏克麗麗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     輕鬆彈</w:t>
            </w:r>
          </w:p>
        </w:tc>
      </w:tr>
      <w:tr w:rsidR="00884216">
        <w:trPr>
          <w:cantSplit/>
          <w:trHeight w:val="632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五樓自然教室A</w:t>
            </w:r>
          </w:p>
        </w:tc>
        <w:tc>
          <w:tcPr>
            <w:tcW w:w="2205" w:type="dxa"/>
            <w:tcBorders>
              <w:top w:val="single" w:sz="4" w:space="0" w:color="000000"/>
            </w:tcBorders>
            <w:vAlign w:val="center"/>
          </w:tcPr>
          <w:p w:rsidR="00884216" w:rsidRDefault="00884216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  <w:highlight w:val="yellow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上低音號</w:t>
            </w:r>
          </w:p>
        </w:tc>
        <w:tc>
          <w:tcPr>
            <w:tcW w:w="21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雙簧管</w:t>
            </w:r>
            <w:r w:rsidR="006337A0">
              <w:rPr>
                <w:rFonts w:ascii="標楷體" w:eastAsia="標楷體" w:hAnsi="標楷體" w:cs="標楷體"/>
                <w:b/>
                <w:color w:val="FF0000"/>
              </w:rPr>
              <w:t>A</w:t>
            </w:r>
            <w:r w:rsidR="00BA1BEC">
              <w:rPr>
                <w:rFonts w:ascii="標楷體" w:eastAsia="標楷體" w:hAnsi="標楷體" w:cs="標楷體" w:hint="eastAsia"/>
                <w:b/>
                <w:color w:val="FF0000"/>
              </w:rPr>
              <w:t xml:space="preserve"> / B</w:t>
            </w:r>
          </w:p>
        </w:tc>
        <w:tc>
          <w:tcPr>
            <w:tcW w:w="21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4216" w:rsidRDefault="00884216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884216">
        <w:trPr>
          <w:cantSplit/>
          <w:trHeight w:val="510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五樓自然教室B</w:t>
            </w:r>
          </w:p>
        </w:tc>
        <w:tc>
          <w:tcPr>
            <w:tcW w:w="220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1-</w:t>
            </w:r>
            <w:r>
              <w:rPr>
                <w:rFonts w:ascii="標楷體" w:eastAsia="標楷體" w:hAnsi="標楷體" w:cs="標楷體"/>
                <w:b/>
              </w:rPr>
              <w:t>5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圍棋入門A班          </w:t>
            </w: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長笛B</w:t>
            </w:r>
          </w:p>
        </w:tc>
        <w:tc>
          <w:tcPr>
            <w:tcW w:w="21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長笛A</w:t>
            </w:r>
          </w:p>
        </w:tc>
        <w:tc>
          <w:tcPr>
            <w:tcW w:w="2190" w:type="dxa"/>
            <w:tcBorders>
              <w:top w:val="single" w:sz="4" w:space="0" w:color="000000"/>
            </w:tcBorders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5-8  科學實驗家</w:t>
            </w:r>
          </w:p>
        </w:tc>
      </w:tr>
      <w:tr w:rsidR="00884216">
        <w:trPr>
          <w:cantSplit/>
          <w:trHeight w:val="561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五樓自然教室C</w:t>
            </w:r>
          </w:p>
        </w:tc>
        <w:tc>
          <w:tcPr>
            <w:tcW w:w="2205" w:type="dxa"/>
            <w:vAlign w:val="center"/>
          </w:tcPr>
          <w:p w:rsidR="00884216" w:rsidRDefault="00884216">
            <w:pPr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小號</w:t>
            </w:r>
            <w:r w:rsidR="006337A0">
              <w:rPr>
                <w:rFonts w:ascii="標楷體" w:eastAsia="標楷體" w:hAnsi="標楷體" w:cs="標楷體"/>
                <w:b/>
                <w:color w:val="FF0000"/>
              </w:rPr>
              <w:t>B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小號A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5-7  造型氣球</w:t>
            </w:r>
          </w:p>
        </w:tc>
      </w:tr>
      <w:tr w:rsidR="00884216">
        <w:trPr>
          <w:cantSplit/>
          <w:trHeight w:val="610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五樓英文教室C</w:t>
            </w:r>
          </w:p>
        </w:tc>
        <w:tc>
          <w:tcPr>
            <w:tcW w:w="2205" w:type="dxa"/>
            <w:vAlign w:val="center"/>
          </w:tcPr>
          <w:p w:rsidR="00884216" w:rsidRDefault="00884216">
            <w:pPr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  <w:highlight w:val="yellow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法國號</w:t>
            </w:r>
            <w:r w:rsidR="006337A0">
              <w:rPr>
                <w:rFonts w:ascii="標楷體" w:eastAsia="標楷體" w:hAnsi="標楷體" w:cs="標楷體"/>
                <w:b/>
                <w:color w:val="FF0000"/>
              </w:rPr>
              <w:t>B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法國號A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5-6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安全戳戳樂羊毛氈</w:t>
            </w:r>
          </w:p>
        </w:tc>
      </w:tr>
      <w:tr w:rsidR="00884216">
        <w:trPr>
          <w:cantSplit/>
          <w:trHeight w:val="527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五樓英文教室B</w:t>
            </w:r>
          </w:p>
        </w:tc>
        <w:tc>
          <w:tcPr>
            <w:tcW w:w="2205" w:type="dxa"/>
            <w:vAlign w:val="center"/>
          </w:tcPr>
          <w:p w:rsidR="00884216" w:rsidRDefault="00884216">
            <w:pPr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84216" w:rsidRDefault="00884216">
            <w:pPr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0070C0"/>
                <w:highlight w:val="yellow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低音提琴</w:t>
            </w:r>
          </w:p>
        </w:tc>
        <w:tc>
          <w:tcPr>
            <w:tcW w:w="2190" w:type="dxa"/>
            <w:vAlign w:val="center"/>
          </w:tcPr>
          <w:p w:rsidR="00884216" w:rsidRDefault="00884216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884216">
        <w:trPr>
          <w:cantSplit/>
          <w:trHeight w:val="728"/>
        </w:trPr>
        <w:tc>
          <w:tcPr>
            <w:tcW w:w="2250" w:type="dxa"/>
            <w:vAlign w:val="center"/>
          </w:tcPr>
          <w:p w:rsidR="00884216" w:rsidRDefault="00275709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五樓電腦教室</w:t>
            </w:r>
          </w:p>
        </w:tc>
        <w:tc>
          <w:tcPr>
            <w:tcW w:w="2205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55" w:type="dxa"/>
            <w:tcBorders>
              <w:top w:val="single" w:sz="4" w:space="0" w:color="000000"/>
            </w:tcBorders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2-11  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Scratch基礎班</w:t>
            </w:r>
          </w:p>
        </w:tc>
        <w:tc>
          <w:tcPr>
            <w:tcW w:w="2190" w:type="dxa"/>
            <w:vAlign w:val="center"/>
          </w:tcPr>
          <w:p w:rsidR="00884216" w:rsidRDefault="00275709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4-9</w:t>
            </w:r>
            <w:r>
              <w:t xml:space="preserve">      </w:t>
            </w:r>
            <w:r>
              <w:rPr>
                <w:rFonts w:ascii="標楷體" w:eastAsia="標楷體" w:hAnsi="標楷體" w:cs="標楷體"/>
                <w:b/>
              </w:rPr>
              <w:t xml:space="preserve">Python  </w:t>
            </w:r>
          </w:p>
          <w:p w:rsidR="00884216" w:rsidRDefault="00275709">
            <w:pPr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 程式設計入門</w:t>
            </w:r>
          </w:p>
        </w:tc>
        <w:tc>
          <w:tcPr>
            <w:tcW w:w="2190" w:type="dxa"/>
            <w:vAlign w:val="center"/>
          </w:tcPr>
          <w:p w:rsidR="00884216" w:rsidRDefault="00884216">
            <w:pPr>
              <w:rPr>
                <w:rFonts w:ascii="標楷體" w:eastAsia="標楷體" w:hAnsi="標楷體" w:cs="標楷體"/>
                <w:b/>
              </w:rPr>
            </w:pPr>
          </w:p>
        </w:tc>
      </w:tr>
    </w:tbl>
    <w:p w:rsidR="00884216" w:rsidRDefault="00275709">
      <w:pPr>
        <w:spacing w:line="360" w:lineRule="auto"/>
        <w:rPr>
          <w:rFonts w:ascii="PMingLiu" w:eastAsia="PMingLiu" w:hAnsi="PMingLiu" w:cs="PMingLiu"/>
          <w:b/>
          <w:color w:val="FF0000"/>
        </w:rPr>
      </w:pPr>
      <w:r>
        <w:rPr>
          <w:rFonts w:ascii="標楷體" w:eastAsia="標楷體" w:hAnsi="標楷體" w:cs="標楷體"/>
          <w:b/>
          <w:u w:val="single"/>
        </w:rPr>
        <w:t>**編碼方式：社團編號+名稱 ：</w:t>
      </w:r>
      <w:r>
        <w:rPr>
          <w:b/>
          <w:color w:val="000000"/>
        </w:rPr>
        <w:t xml:space="preserve"> </w:t>
      </w:r>
      <w:r>
        <w:rPr>
          <w:rFonts w:ascii="標楷體" w:eastAsia="標楷體" w:hAnsi="標楷體" w:cs="標楷體"/>
          <w:b/>
          <w:color w:val="FF0000"/>
        </w:rPr>
        <w:t>管樂社團週二分部9個 /週四分部10個</w:t>
      </w:r>
      <w:r>
        <w:rPr>
          <w:rFonts w:ascii="PMingLiu" w:eastAsia="PMingLiu" w:hAnsi="PMingLiu" w:cs="PMingLiu"/>
          <w:b/>
          <w:color w:val="FF0000"/>
        </w:rPr>
        <w:t>；</w:t>
      </w:r>
    </w:p>
    <w:p w:rsidR="00884216" w:rsidRDefault="00275709">
      <w:pPr>
        <w:spacing w:line="360" w:lineRule="auto"/>
        <w:rPr>
          <w:rFonts w:ascii="PMingLiu" w:eastAsia="PMingLiu" w:hAnsi="PMingLiu" w:cs="PMingLiu"/>
          <w:b/>
          <w:color w:val="FF0000"/>
        </w:rPr>
      </w:pPr>
      <w:r>
        <w:rPr>
          <w:rFonts w:ascii="標楷體" w:eastAsia="標楷體" w:hAnsi="標楷體" w:cs="標楷體"/>
          <w:b/>
          <w:color w:val="FF0000"/>
        </w:rPr>
        <w:t>星期三</w:t>
      </w:r>
      <w:r>
        <w:rPr>
          <w:rFonts w:ascii="PMingLiu" w:eastAsia="PMingLiu" w:hAnsi="PMingLiu" w:cs="PMingLiu"/>
          <w:b/>
          <w:color w:val="FF0000"/>
        </w:rPr>
        <w:t>、</w:t>
      </w:r>
      <w:r>
        <w:rPr>
          <w:rFonts w:ascii="標楷體" w:eastAsia="標楷體" w:hAnsi="標楷體" w:cs="標楷體"/>
          <w:b/>
          <w:color w:val="FF0000"/>
        </w:rPr>
        <w:t>星期五管樂合奏3個</w:t>
      </w:r>
      <w:r>
        <w:rPr>
          <w:rFonts w:ascii="PMingLiu" w:eastAsia="PMingLiu" w:hAnsi="PMingLiu" w:cs="PMingLiu"/>
          <w:b/>
          <w:color w:val="FF0000"/>
        </w:rPr>
        <w:t>，</w:t>
      </w:r>
      <w:r>
        <w:rPr>
          <w:rFonts w:ascii="標楷體" w:eastAsia="標楷體" w:hAnsi="標楷體" w:cs="標楷體"/>
          <w:b/>
          <w:color w:val="FF0000"/>
        </w:rPr>
        <w:t>社團場地為四樓合奏教室</w:t>
      </w:r>
      <w:r>
        <w:rPr>
          <w:rFonts w:ascii="華康特粗楷體" w:eastAsia="華康特粗楷體" w:hAnsi="華康特粗楷體" w:cs="華康特粗楷體"/>
          <w:b/>
          <w:color w:val="FF0000"/>
        </w:rPr>
        <w:t>，</w:t>
      </w:r>
      <w:r>
        <w:rPr>
          <w:rFonts w:ascii="標楷體" w:eastAsia="標楷體" w:hAnsi="標楷體" w:cs="標楷體"/>
          <w:b/>
          <w:color w:val="FF0000"/>
        </w:rPr>
        <w:t>共計22個管樂社團</w:t>
      </w:r>
      <w:r>
        <w:rPr>
          <w:rFonts w:ascii="PMingLiu" w:eastAsia="PMingLiu" w:hAnsi="PMingLiu" w:cs="PMingLiu"/>
          <w:b/>
          <w:color w:val="FF0000"/>
        </w:rPr>
        <w:t>。</w:t>
      </w:r>
    </w:p>
    <w:sectPr w:rsidR="00884216">
      <w:pgSz w:w="11907" w:h="16840"/>
      <w:pgMar w:top="284" w:right="1134" w:bottom="142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1D4" w:rsidRDefault="008451D4" w:rsidP="00340EFB">
      <w:r>
        <w:separator/>
      </w:r>
    </w:p>
  </w:endnote>
  <w:endnote w:type="continuationSeparator" w:id="0">
    <w:p w:rsidR="008451D4" w:rsidRDefault="008451D4" w:rsidP="00340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Times New Roman"/>
    <w:charset w:val="00"/>
    <w:family w:val="auto"/>
    <w:pitch w:val="default"/>
  </w:font>
  <w:font w:name="華康特粗楷體">
    <w:panose1 w:val="03000909000000000000"/>
    <w:charset w:val="88"/>
    <w:family w:val="script"/>
    <w:pitch w:val="fixed"/>
    <w:sig w:usb0="800002E3" w:usb1="3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1D4" w:rsidRDefault="008451D4" w:rsidP="00340EFB">
      <w:r>
        <w:separator/>
      </w:r>
    </w:p>
  </w:footnote>
  <w:footnote w:type="continuationSeparator" w:id="0">
    <w:p w:rsidR="008451D4" w:rsidRDefault="008451D4" w:rsidP="00340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16"/>
    <w:rsid w:val="001F07E8"/>
    <w:rsid w:val="00275709"/>
    <w:rsid w:val="00340EFB"/>
    <w:rsid w:val="006337A0"/>
    <w:rsid w:val="00742BFF"/>
    <w:rsid w:val="00767A11"/>
    <w:rsid w:val="008451D4"/>
    <w:rsid w:val="00884216"/>
    <w:rsid w:val="00982ABA"/>
    <w:rsid w:val="00A21605"/>
    <w:rsid w:val="00B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AF6A1"/>
  <w15:docId w15:val="{DB0F242C-1F9B-4EB3-A24A-334473D4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C49"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rsid w:val="002F3C49"/>
    <w:rPr>
      <w:kern w:val="2"/>
    </w:rPr>
  </w:style>
  <w:style w:type="character" w:styleId="a5">
    <w:name w:val="Hyperlink"/>
    <w:rsid w:val="002F3C49"/>
    <w:rPr>
      <w:color w:val="0000FF"/>
      <w:u w:val="single"/>
    </w:rPr>
  </w:style>
  <w:style w:type="table" w:styleId="a6">
    <w:name w:val="Table Grid"/>
    <w:basedOn w:val="a1"/>
    <w:rsid w:val="008F1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C05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4C0535"/>
    <w:rPr>
      <w:kern w:val="2"/>
    </w:rPr>
  </w:style>
  <w:style w:type="paragraph" w:styleId="a9">
    <w:name w:val="footer"/>
    <w:basedOn w:val="a"/>
    <w:link w:val="aa"/>
    <w:rsid w:val="004C05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4C0535"/>
    <w:rPr>
      <w:kern w:val="2"/>
    </w:rPr>
  </w:style>
  <w:style w:type="paragraph" w:styleId="ab">
    <w:name w:val="List Paragraph"/>
    <w:basedOn w:val="a"/>
    <w:uiPriority w:val="34"/>
    <w:qFormat/>
    <w:rsid w:val="006A589E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D95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954A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82NuUvhi4djc7xffp4lFZG6uaA==">CgMxLjAyCGguZ2pkZ3hzOAByITFpRG5LWEtweGdTcmhoaUxvNU9EZmFvRkpSaXVqWlJNdA==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健康國小</dc:creator>
  <cp:lastModifiedBy>陳麗羨</cp:lastModifiedBy>
  <cp:revision>8</cp:revision>
  <dcterms:created xsi:type="dcterms:W3CDTF">2024-02-06T02:38:00Z</dcterms:created>
  <dcterms:modified xsi:type="dcterms:W3CDTF">2024-02-16T01:37:00Z</dcterms:modified>
</cp:coreProperties>
</file>